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1062"/>
        </w:tabs>
        <w:bidi w:val="0"/>
        <w:jc w:val="left"/>
        <w:rPr>
          <w:rFonts w:hint="default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tabs>
          <w:tab w:val="left" w:pos="1062"/>
        </w:tabs>
        <w:bidi w:val="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无为市志愿服务创意项目申报表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885"/>
        <w:gridCol w:w="2240"/>
        <w:gridCol w:w="2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3408" w:type="dxa"/>
            <w:gridSpan w:val="2"/>
          </w:tcPr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3408" w:type="dxa"/>
            <w:gridSpan w:val="2"/>
          </w:tcPr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申报镇〔单位、社会志愿服务组织（志愿者）〕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ind w:firstLine="44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523" w:type="dxa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885" w:type="dxa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40" w:type="dxa"/>
          </w:tcPr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>联系方式</w:t>
            </w:r>
          </w:p>
        </w:tc>
        <w:tc>
          <w:tcPr>
            <w:tcW w:w="2874" w:type="dxa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523" w:type="dxa"/>
            <w:vMerge w:val="restart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left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项目背景</w:t>
            </w:r>
          </w:p>
        </w:tc>
        <w:tc>
          <w:tcPr>
            <w:tcW w:w="1885" w:type="dxa"/>
          </w:tcPr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项目的意义和必要性（200字以内）</w:t>
            </w:r>
            <w:bookmarkStart w:id="0" w:name="_GoBack"/>
            <w:bookmarkEnd w:id="0"/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1"/>
              </w:numPr>
              <w:tabs>
                <w:tab w:val="left" w:pos="1362"/>
              </w:tabs>
              <w:bidi w:val="0"/>
              <w:ind w:left="0" w:leftChars="0" w:firstLine="0" w:firstLine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项目的可行性（配套资金、工作团队、活动能力、既有经验）200字以内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523" w:type="dxa"/>
            <w:vMerge w:val="restart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项目方案</w:t>
            </w: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tabs>
                <w:tab w:val="left" w:pos="1362"/>
              </w:tabs>
              <w:bidi w:val="0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项目方案</w:t>
            </w:r>
          </w:p>
        </w:tc>
        <w:tc>
          <w:tcPr>
            <w:tcW w:w="1885" w:type="dxa"/>
          </w:tcPr>
          <w:p>
            <w:pPr>
              <w:numPr>
                <w:ilvl w:val="0"/>
                <w:numId w:val="2"/>
              </w:num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项目的主要内容（包括参与志愿者人数等）200字以内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2"/>
              </w:numPr>
              <w:tabs>
                <w:tab w:val="left" w:pos="1362"/>
              </w:tabs>
              <w:bidi w:val="0"/>
              <w:ind w:left="0" w:leftChars="0" w:firstLine="0" w:firstLine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项目实施地域、实际受众面（数量、群体、金额等）200字以内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1362"/>
              </w:tabs>
              <w:bidi w:val="0"/>
              <w:ind w:left="0" w:leftChars="0" w:firstLine="0" w:firstLine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预期的社会影响（200字以内）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1362"/>
              </w:tabs>
              <w:bidi w:val="0"/>
              <w:ind w:left="0" w:leftChars="0" w:firstLine="0" w:firstLine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项目创新性和可推广性（项目的特点，及与其他同类社会服务项目的独创和区别；项目可推广的原因）300字以内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2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5.项目解决的问题与社会效益（200字以内）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ind w:leftChars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6.项目进度安排（项目实施的主要活动内容、时间、地点）300字以内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</w:trPr>
        <w:tc>
          <w:tcPr>
            <w:tcW w:w="1523" w:type="dxa"/>
            <w:vMerge w:val="continue"/>
          </w:tcPr>
          <w:p>
            <w:pPr>
              <w:tabs>
                <w:tab w:val="left" w:pos="1362"/>
              </w:tabs>
              <w:bidi w:val="0"/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5" w:type="dxa"/>
          </w:tcPr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  <w:vertAlign w:val="baseline"/>
                <w:lang w:val="en-US" w:eastAsia="zh-CN"/>
              </w:rPr>
              <w:t>项目的经费预算和管理（300字以内）</w:t>
            </w:r>
          </w:p>
        </w:tc>
        <w:tc>
          <w:tcPr>
            <w:tcW w:w="5114" w:type="dxa"/>
            <w:gridSpan w:val="2"/>
          </w:tcPr>
          <w:p>
            <w:pPr>
              <w:tabs>
                <w:tab w:val="left" w:pos="1362"/>
              </w:tabs>
              <w:bidi w:val="0"/>
              <w:jc w:val="both"/>
              <w:rPr>
                <w:rFonts w:hint="eastAsia" w:ascii="楷体" w:hAnsi="楷体" w:eastAsia="楷体" w:cs="楷体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000002"/>
    <w:multiLevelType w:val="singleLevel"/>
    <w:tmpl w:val="00000002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65F92"/>
    <w:rsid w:val="7F67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2021-03-05T07:29:00Z</dcterms:created>
  <dc:creator>Administrator</dc:creator>
  <cp:lastModifiedBy>Administrator</cp:lastModifiedBy>
  <dcterms:modified xsi:type="dcterms:W3CDTF">2021-03-05T07:35:32Z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